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AD9" w:rsidRDefault="009C1AD9" w:rsidP="00EC700C">
      <w:pPr>
        <w:ind w:left="708"/>
        <w:rPr>
          <w:lang w:val="ro-RO"/>
        </w:rPr>
      </w:pPr>
    </w:p>
    <w:p w:rsidR="009C1AD9" w:rsidRDefault="009C1AD9" w:rsidP="00EC700C">
      <w:pPr>
        <w:ind w:left="708"/>
        <w:rPr>
          <w:lang w:val="ro-RO"/>
        </w:rPr>
      </w:pPr>
      <w:r w:rsidRPr="009C1AD9">
        <w:rPr>
          <w:b/>
          <w:lang w:val="ro-RO"/>
        </w:rPr>
        <w:t>IENE 5 MODULUL 1: Comunicarea interculturala</w:t>
      </w:r>
      <w:r w:rsidRPr="009C1AD9">
        <w:rPr>
          <w:b/>
          <w:lang w:val="ro-RO"/>
        </w:rPr>
        <w:br/>
      </w:r>
      <w:r w:rsidRPr="009C1AD9">
        <w:rPr>
          <w:b/>
          <w:lang w:val="ro-RO"/>
        </w:rPr>
        <w:br/>
        <w:t>Chestionar</w:t>
      </w:r>
      <w:r w:rsidRPr="009C1AD9">
        <w:rPr>
          <w:b/>
          <w:lang w:val="ro-RO"/>
        </w:rPr>
        <w:br/>
      </w:r>
      <w:r w:rsidRPr="009C1AD9">
        <w:rPr>
          <w:b/>
          <w:lang w:val="ro-RO"/>
        </w:rPr>
        <w:br/>
        <w:t>Răspundeti la fiecare întrebare. Pentru fiecare dintre următoarele întrebări cu variante multiple marcati litera / literele , care corespund celmai bune raspunsului corect.</w:t>
      </w:r>
      <w:r>
        <w:rPr>
          <w:lang w:val="ro-RO"/>
        </w:rPr>
        <w:br/>
      </w:r>
      <w:r>
        <w:rPr>
          <w:lang w:val="ro-RO"/>
        </w:rPr>
        <w:br/>
      </w:r>
      <w:r>
        <w:rPr>
          <w:lang w:val="ro-RO"/>
        </w:rPr>
        <w:br/>
        <w:t>1. Lew Bayer, un expert în domeniul comunicării transculturale  spune:</w:t>
      </w:r>
      <w:r>
        <w:rPr>
          <w:lang w:val="ro-RO"/>
        </w:rPr>
        <w:br/>
        <w:t>"Fiecare persoană este o cultură vie. Climatul social al anului in care ne-am născut, țara în care am crescut , tradițiile și obiceiurile familiei noastre și experiențele noastre ... toți acești factori și multe altele ne fac, pe fiecare dintre noi, culturi individuale unice și speciale. "</w:t>
      </w:r>
      <w:r>
        <w:rPr>
          <w:lang w:val="ro-RO"/>
        </w:rPr>
        <w:br/>
        <w:t xml:space="preserve">Ea sugerează ca trebuie  să fim conștienți de diferențele de cultură. </w:t>
      </w:r>
    </w:p>
    <w:p w:rsidR="00040A93" w:rsidRDefault="009C1AD9" w:rsidP="00EC700C">
      <w:pPr>
        <w:ind w:left="708"/>
        <w:rPr>
          <w:lang w:val="ro-RO"/>
        </w:rPr>
      </w:pPr>
      <w:r>
        <w:rPr>
          <w:lang w:val="ro-RO"/>
        </w:rPr>
        <w:t>Care răspuns poate fi marcați ca adevarat?</w:t>
      </w:r>
      <w:r>
        <w:rPr>
          <w:lang w:val="ro-RO"/>
        </w:rPr>
        <w:br/>
      </w:r>
      <w:r>
        <w:rPr>
          <w:lang w:val="ro-RO"/>
        </w:rPr>
        <w:br/>
        <w:t>A. Cineva din America de Sud poate considera că este o impolitețe dacă vorbești cu mâinile în buzunare.</w:t>
      </w:r>
      <w:r w:rsidR="00040A93">
        <w:rPr>
          <w:lang w:val="ro-RO"/>
        </w:rPr>
        <w:t xml:space="preserve"> </w:t>
      </w:r>
    </w:p>
    <w:p w:rsidR="00160011" w:rsidRDefault="009C1AD9" w:rsidP="00EC700C">
      <w:pPr>
        <w:ind w:left="708"/>
        <w:rPr>
          <w:lang w:val="ro-RO"/>
        </w:rPr>
      </w:pPr>
      <w:r>
        <w:rPr>
          <w:lang w:val="ro-RO"/>
        </w:rPr>
        <w:t>B.</w:t>
      </w:r>
      <w:r w:rsidR="00040A93">
        <w:rPr>
          <w:lang w:val="ro-RO"/>
        </w:rPr>
        <w:t xml:space="preserve"> Exista </w:t>
      </w:r>
      <w:r>
        <w:rPr>
          <w:lang w:val="ro-RO"/>
        </w:rPr>
        <w:t xml:space="preserve"> standarde diferite pentru </w:t>
      </w:r>
      <w:r w:rsidR="00040A93">
        <w:rPr>
          <w:lang w:val="ro-RO"/>
        </w:rPr>
        <w:t>intensitate</w:t>
      </w:r>
      <w:r>
        <w:rPr>
          <w:lang w:val="ro-RO"/>
        </w:rPr>
        <w:t>, viteza de livrare, distanta spatiala, tăcere, contactul vizual, gesturi.</w:t>
      </w:r>
      <w:r>
        <w:rPr>
          <w:lang w:val="ro-RO"/>
        </w:rPr>
        <w:br/>
        <w:t>C. Toate cele de mai sus</w:t>
      </w:r>
      <w:r>
        <w:rPr>
          <w:lang w:val="ro-RO"/>
        </w:rPr>
        <w:br/>
      </w:r>
      <w:r w:rsidR="00040A93">
        <w:rPr>
          <w:lang w:val="ro-RO"/>
        </w:rPr>
        <w:t>D. P</w:t>
      </w:r>
      <w:r>
        <w:rPr>
          <w:lang w:val="ro-RO"/>
        </w:rPr>
        <w:t>acienții ruși ar putea dori să te sărut</w:t>
      </w:r>
      <w:r w:rsidR="00040A93">
        <w:rPr>
          <w:lang w:val="ro-RO"/>
        </w:rPr>
        <w:t>e</w:t>
      </w:r>
      <w:r>
        <w:rPr>
          <w:lang w:val="ro-RO"/>
        </w:rPr>
        <w:t xml:space="preserve"> </w:t>
      </w:r>
      <w:r w:rsidR="00040A93">
        <w:rPr>
          <w:lang w:val="ro-RO"/>
        </w:rPr>
        <w:t xml:space="preserve">ca </w:t>
      </w:r>
      <w:r>
        <w:rPr>
          <w:lang w:val="ro-RO"/>
        </w:rPr>
        <w:t xml:space="preserve"> să-și exprime recunoștința lor.</w:t>
      </w:r>
    </w:p>
    <w:p w:rsidR="00040A93" w:rsidRDefault="00040A93" w:rsidP="00EC700C">
      <w:pPr>
        <w:ind w:left="708"/>
        <w:rPr>
          <w:lang w:val="ro-RO"/>
        </w:rPr>
      </w:pPr>
    </w:p>
    <w:p w:rsidR="00040A93" w:rsidRDefault="00040A93" w:rsidP="00EC700C">
      <w:pPr>
        <w:ind w:left="708"/>
        <w:rPr>
          <w:lang w:val="ro-RO"/>
        </w:rPr>
      </w:pPr>
      <w:r>
        <w:rPr>
          <w:lang w:val="ro-RO"/>
        </w:rPr>
        <w:t>2. Care sunt bariere în comunicarea interculturală în mediile de asistență medicală?</w:t>
      </w:r>
      <w:r>
        <w:rPr>
          <w:lang w:val="ro-RO"/>
        </w:rPr>
        <w:br/>
        <w:t xml:space="preserve">A. Valori, credințe </w:t>
      </w:r>
    </w:p>
    <w:p w:rsidR="00040A93" w:rsidRDefault="00040A93" w:rsidP="00EC700C">
      <w:pPr>
        <w:ind w:left="708"/>
        <w:rPr>
          <w:lang w:val="ro-RO"/>
        </w:rPr>
      </w:pPr>
      <w:r>
        <w:rPr>
          <w:lang w:val="ro-RO"/>
        </w:rPr>
        <w:t>B. generalizări culturale</w:t>
      </w:r>
      <w:r>
        <w:rPr>
          <w:lang w:val="ro-RO"/>
        </w:rPr>
        <w:br/>
        <w:t>C. Stereotipuri, prejudecati, prejudicii</w:t>
      </w:r>
      <w:r>
        <w:rPr>
          <w:lang w:val="ro-RO"/>
        </w:rPr>
        <w:br/>
        <w:t>D. Discriminare, Conflict</w:t>
      </w:r>
      <w:r>
        <w:rPr>
          <w:lang w:val="ro-RO"/>
        </w:rPr>
        <w:br/>
        <w:t>E. Toate cele de mai sus</w:t>
      </w:r>
      <w:r>
        <w:rPr>
          <w:lang w:val="ro-RO"/>
        </w:rPr>
        <w:br/>
        <w:t>F. Nici una din cele de mai sus</w:t>
      </w:r>
    </w:p>
    <w:p w:rsidR="00040A93" w:rsidRDefault="00040A93" w:rsidP="00EC700C">
      <w:pPr>
        <w:ind w:left="708"/>
        <w:rPr>
          <w:lang w:val="ro-RO"/>
        </w:rPr>
      </w:pPr>
    </w:p>
    <w:p w:rsidR="00040A93" w:rsidRDefault="00040A93" w:rsidP="00EC700C">
      <w:pPr>
        <w:ind w:left="708"/>
        <w:rPr>
          <w:lang w:val="ro-RO"/>
        </w:rPr>
      </w:pPr>
      <w:r>
        <w:rPr>
          <w:lang w:val="ro-RO"/>
        </w:rPr>
        <w:t>3. Cum se pot depăși barierele de comunicare interculturală în contextul asistenței medicale?</w:t>
      </w:r>
      <w:r>
        <w:rPr>
          <w:lang w:val="ro-RO"/>
        </w:rPr>
        <w:br/>
        <w:t>A. Cresterea competenței de comunicare interculturală</w:t>
      </w:r>
      <w:r>
        <w:rPr>
          <w:lang w:val="ro-RO"/>
        </w:rPr>
        <w:br/>
        <w:t>B. Înțelegerea culturilor naționale si a diferențelor individuale și identități personale multiple</w:t>
      </w:r>
      <w:r>
        <w:rPr>
          <w:lang w:val="ro-RO"/>
        </w:rPr>
        <w:br/>
        <w:t>C.Acceptarea  posibilitatii de a învăța noi gânduri și schimbă opiniile dumneavoastră.</w:t>
      </w:r>
      <w:r>
        <w:rPr>
          <w:lang w:val="ro-RO"/>
        </w:rPr>
        <w:br/>
        <w:t>D. Nu permite pacienților să-și exprime preocupările fără întrerupere sau de închidere.</w:t>
      </w:r>
      <w:r>
        <w:rPr>
          <w:lang w:val="ro-RO"/>
        </w:rPr>
        <w:br/>
        <w:t>E. Nu adopta strategii de ascultare activă</w:t>
      </w:r>
      <w:r>
        <w:rPr>
          <w:lang w:val="ro-RO"/>
        </w:rPr>
        <w:br/>
      </w:r>
      <w:r>
        <w:rPr>
          <w:lang w:val="ro-RO"/>
        </w:rPr>
        <w:br/>
        <w:t>B. Care dintre următoarele sunt modurile corecte de a comunica în cadrul MMHTs?</w:t>
      </w:r>
      <w:r>
        <w:rPr>
          <w:lang w:val="ro-RO"/>
        </w:rPr>
        <w:br/>
        <w:t>A. Fii sensibil la convingerile culturale ale colegilor, să recunoască diferențele individuale (înțelegere, Empatia, răbdare, respect, încredere).</w:t>
      </w:r>
      <w:r>
        <w:rPr>
          <w:lang w:val="ro-RO"/>
        </w:rPr>
        <w:br/>
        <w:t>B. Comunicarea cu prejudecată și stereotying.</w:t>
      </w:r>
      <w:r>
        <w:rPr>
          <w:lang w:val="ro-RO"/>
        </w:rPr>
        <w:br/>
        <w:t>C. Invata normele specifice culturii de comunicare verbală și nonverbală (corp de comportament tinuta, gesturi, postura, expresiile faciale, contactul vizual, tactil, accente, dialecte), spațiu și la distanță, sincronizare, Silence</w:t>
      </w:r>
      <w:r>
        <w:rPr>
          <w:lang w:val="ro-RO"/>
        </w:rPr>
        <w:br/>
        <w:t>D. Nici una din cele de mai sus.</w:t>
      </w:r>
      <w:r>
        <w:rPr>
          <w:lang w:val="ro-RO"/>
        </w:rPr>
        <w:br/>
      </w:r>
      <w:r>
        <w:rPr>
          <w:lang w:val="ro-RO"/>
        </w:rPr>
        <w:br/>
      </w:r>
      <w:r>
        <w:rPr>
          <w:lang w:val="ro-RO"/>
        </w:rPr>
        <w:lastRenderedPageBreak/>
        <w:t>C. Care sunt cele cinci capabilități interculturale pentru profesioniștii din domeniul sănătății?</w:t>
      </w:r>
      <w:r>
        <w:rPr>
          <w:lang w:val="ro-RO"/>
        </w:rPr>
        <w:br/>
        <w:t>A. Colaborare și consulation effecttive abilitățile nu sunt necesare.</w:t>
      </w:r>
      <w:r>
        <w:rPr>
          <w:lang w:val="ro-RO"/>
        </w:rPr>
        <w:br/>
        <w:t>B. Auto-reflecție, înțelegerea culturală, Context, Comunicare, Colaborare.</w:t>
      </w:r>
      <w:r>
        <w:rPr>
          <w:lang w:val="ro-RO"/>
        </w:rPr>
        <w:br/>
        <w:t>C. Nici una din cele de mai sus.</w:t>
      </w:r>
      <w:r>
        <w:rPr>
          <w:lang w:val="ro-RO"/>
        </w:rPr>
        <w:br/>
        <w:t>D. Înțelegerea existența unor diferențe culturale nu este necesară pentru profesioniștii din domeniul sănătății.</w:t>
      </w:r>
    </w:p>
    <w:p w:rsidR="00040A93" w:rsidRPr="00F26595" w:rsidRDefault="00040A93" w:rsidP="00EC700C">
      <w:pPr>
        <w:ind w:left="708"/>
        <w:rPr>
          <w:rFonts w:ascii="Calibri" w:eastAsia="Calibri" w:hAnsi="Calibri" w:cs="Calibri"/>
          <w:lang w:val="en-US"/>
        </w:rPr>
      </w:pPr>
    </w:p>
    <w:p w:rsidR="0010082F" w:rsidRDefault="0010082F" w:rsidP="0010082F">
      <w:pPr>
        <w:pStyle w:val="ListParagraph"/>
        <w:rPr>
          <w:rFonts w:ascii="Calibri" w:eastAsia="Calibri" w:hAnsi="Calibri" w:cs="Calibri"/>
        </w:rPr>
      </w:pPr>
    </w:p>
    <w:p w:rsidR="00044C89" w:rsidRPr="00F26595" w:rsidRDefault="0010082F" w:rsidP="00044C89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lang w:val="en-US"/>
        </w:rPr>
      </w:pPr>
      <w:r w:rsidRPr="00F26595">
        <w:rPr>
          <w:rFonts w:ascii="Calibri" w:eastAsia="Calibri" w:hAnsi="Calibri" w:cs="Calibri"/>
          <w:lang w:val="en-US"/>
        </w:rPr>
        <w:t xml:space="preserve">How can </w:t>
      </w:r>
      <w:r>
        <w:rPr>
          <w:rFonts w:ascii="Calibri" w:eastAsia="Calibri" w:hAnsi="Calibri" w:cs="Calibri"/>
          <w:lang w:val="en-US"/>
        </w:rPr>
        <w:t>o</w:t>
      </w:r>
      <w:r w:rsidRPr="0010082F">
        <w:rPr>
          <w:rFonts w:ascii="Calibri" w:eastAsia="Calibri" w:hAnsi="Calibri" w:cs="Calibri"/>
          <w:lang w:val="en-US"/>
        </w:rPr>
        <w:t xml:space="preserve">vercoming </w:t>
      </w:r>
      <w:r>
        <w:rPr>
          <w:rFonts w:ascii="Calibri" w:eastAsia="Calibri" w:hAnsi="Calibri" w:cs="Calibri"/>
          <w:lang w:val="en-US"/>
        </w:rPr>
        <w:t xml:space="preserve">intercultural communication barriers </w:t>
      </w:r>
      <w:r w:rsidR="002165C2" w:rsidRPr="00F26595">
        <w:rPr>
          <w:rFonts w:ascii="Calibri" w:eastAsia="Calibri" w:hAnsi="Calibri" w:cs="Calibri"/>
          <w:lang w:val="en-US"/>
        </w:rPr>
        <w:t>in healthcare settings?</w:t>
      </w:r>
    </w:p>
    <w:p w:rsidR="002165C2" w:rsidRDefault="0010082F" w:rsidP="002165C2">
      <w:pPr>
        <w:pStyle w:val="ListParagraph"/>
        <w:rPr>
          <w:rFonts w:ascii="Calibri" w:eastAsia="Calibri" w:hAnsi="Calibri" w:cs="Calibri"/>
          <w:b/>
          <w:lang w:val="en-US"/>
        </w:rPr>
      </w:pPr>
      <w:r w:rsidRPr="00F26595">
        <w:rPr>
          <w:rFonts w:ascii="Calibri" w:eastAsia="Calibri" w:hAnsi="Calibri" w:cs="Calibri"/>
          <w:b/>
          <w:lang w:val="en-US"/>
        </w:rPr>
        <w:t>A.</w:t>
      </w:r>
      <w:r w:rsidR="009D3B6B" w:rsidRPr="002165C2">
        <w:rPr>
          <w:rFonts w:ascii="Calibri" w:eastAsia="Calibri" w:hAnsi="Calibri" w:cs="Calibri"/>
          <w:b/>
          <w:lang w:val="en-US"/>
        </w:rPr>
        <w:t xml:space="preserve">Increase intercultural communication competence </w:t>
      </w:r>
      <w:r w:rsidR="002165C2" w:rsidRPr="002165C2">
        <w:rPr>
          <w:rFonts w:ascii="Calibri" w:eastAsia="Calibri" w:hAnsi="Calibri" w:cs="Calibri"/>
          <w:b/>
          <w:lang w:val="en-US"/>
        </w:rPr>
        <w:br/>
        <w:t xml:space="preserve">B. </w:t>
      </w:r>
      <w:r w:rsidR="009D3B6B" w:rsidRPr="002165C2">
        <w:rPr>
          <w:rFonts w:ascii="Calibri" w:eastAsia="Calibri" w:hAnsi="Calibri" w:cs="Calibri"/>
          <w:b/>
          <w:lang w:val="en-US"/>
        </w:rPr>
        <w:t>Understand national cultures with notice of individual differences and personal multiple identities</w:t>
      </w:r>
    </w:p>
    <w:p w:rsidR="00646637" w:rsidRPr="002165C2" w:rsidRDefault="0010082F" w:rsidP="002165C2">
      <w:pPr>
        <w:pStyle w:val="ListParagraph"/>
        <w:rPr>
          <w:rFonts w:ascii="Calibri" w:eastAsia="Calibri" w:hAnsi="Calibri" w:cs="Calibri"/>
          <w:b/>
          <w:lang w:val="en-US"/>
        </w:rPr>
      </w:pPr>
      <w:r w:rsidRPr="00F26595">
        <w:rPr>
          <w:rFonts w:ascii="Calibri" w:eastAsia="Calibri" w:hAnsi="Calibri" w:cs="Calibri"/>
          <w:b/>
          <w:lang w:val="en-US"/>
        </w:rPr>
        <w:t>C.</w:t>
      </w:r>
      <w:r w:rsidR="009D3B6B" w:rsidRPr="002165C2">
        <w:rPr>
          <w:rFonts w:ascii="Calibri" w:eastAsia="Calibri" w:hAnsi="Calibri" w:cs="Calibri"/>
          <w:b/>
          <w:lang w:val="en-US"/>
        </w:rPr>
        <w:t>Accept the possibility of learning new thoughts and shifting your views</w:t>
      </w:r>
      <w:r w:rsidR="002165C2">
        <w:rPr>
          <w:rFonts w:ascii="Calibri" w:eastAsia="Calibri" w:hAnsi="Calibri" w:cs="Calibri"/>
          <w:b/>
          <w:lang w:val="en-US"/>
        </w:rPr>
        <w:t>.</w:t>
      </w:r>
    </w:p>
    <w:p w:rsidR="00B8697B" w:rsidRPr="00F26595" w:rsidRDefault="0010082F" w:rsidP="00B8697B">
      <w:pPr>
        <w:pStyle w:val="ListParagraph"/>
        <w:rPr>
          <w:rFonts w:ascii="Calibri" w:eastAsia="Calibri" w:hAnsi="Calibri" w:cs="Calibri"/>
          <w:lang w:val="en-US"/>
        </w:rPr>
      </w:pPr>
      <w:r w:rsidRPr="00F26595">
        <w:rPr>
          <w:rFonts w:ascii="Calibri" w:eastAsia="Calibri" w:hAnsi="Calibri" w:cs="Calibri"/>
          <w:lang w:val="en-US"/>
        </w:rPr>
        <w:t xml:space="preserve">D. </w:t>
      </w:r>
      <w:r w:rsidR="002165C2" w:rsidRPr="00F26595">
        <w:rPr>
          <w:rFonts w:ascii="Calibri" w:eastAsia="Calibri" w:hAnsi="Calibri" w:cs="Calibri"/>
          <w:lang w:val="en-US"/>
        </w:rPr>
        <w:t>Don’t a</w:t>
      </w:r>
      <w:r w:rsidR="00B8697B" w:rsidRPr="00F26595">
        <w:rPr>
          <w:rFonts w:ascii="Calibri" w:eastAsia="Calibri" w:hAnsi="Calibri" w:cs="Calibri"/>
          <w:lang w:val="en-US"/>
        </w:rPr>
        <w:t>llow patients to express their concerns without interruption or closure.</w:t>
      </w:r>
    </w:p>
    <w:p w:rsidR="009D3B6B" w:rsidRPr="00F26595" w:rsidRDefault="009D3B6B" w:rsidP="00B8697B">
      <w:pPr>
        <w:pStyle w:val="ListParagraph"/>
        <w:rPr>
          <w:rFonts w:ascii="Calibri" w:eastAsia="Calibri" w:hAnsi="Calibri" w:cs="Calibri"/>
          <w:lang w:val="en-US"/>
        </w:rPr>
      </w:pPr>
      <w:r w:rsidRPr="00F26595">
        <w:rPr>
          <w:rFonts w:ascii="Calibri" w:eastAsia="Calibri" w:hAnsi="Calibri" w:cs="Calibri"/>
          <w:lang w:val="en-US"/>
        </w:rPr>
        <w:t>E. Don’t adopt active listening strategies</w:t>
      </w:r>
    </w:p>
    <w:p w:rsidR="00B8697B" w:rsidRPr="00F26595" w:rsidRDefault="00B8697B" w:rsidP="00B8697B">
      <w:pPr>
        <w:pStyle w:val="ListParagraph"/>
        <w:rPr>
          <w:rFonts w:ascii="Calibri" w:eastAsia="Calibri" w:hAnsi="Calibri" w:cs="Calibri"/>
          <w:lang w:val="en-US"/>
        </w:rPr>
      </w:pPr>
    </w:p>
    <w:p w:rsidR="00044C89" w:rsidRPr="00F26595" w:rsidRDefault="00044C89" w:rsidP="002165C2">
      <w:pPr>
        <w:pStyle w:val="ListParagraph"/>
        <w:numPr>
          <w:ilvl w:val="0"/>
          <w:numId w:val="10"/>
        </w:numPr>
        <w:rPr>
          <w:rFonts w:ascii="Calibri" w:eastAsia="Calibri" w:hAnsi="Calibri" w:cs="Calibri"/>
          <w:lang w:val="en-US"/>
        </w:rPr>
      </w:pPr>
      <w:r w:rsidRPr="00F26595">
        <w:rPr>
          <w:rFonts w:ascii="Calibri" w:eastAsia="Calibri" w:hAnsi="Calibri" w:cs="Calibri"/>
          <w:lang w:val="en-US"/>
        </w:rPr>
        <w:t xml:space="preserve">Which of the following are the correct ways to communicate within MMHTs? </w:t>
      </w:r>
    </w:p>
    <w:p w:rsidR="00044C89" w:rsidRDefault="00044C89" w:rsidP="00044C89">
      <w:pPr>
        <w:pStyle w:val="ListParagraph"/>
        <w:rPr>
          <w:rFonts w:ascii="Calibri" w:eastAsia="Calibri" w:hAnsi="Calibri" w:cs="Calibri"/>
          <w:b/>
          <w:bCs/>
          <w:lang w:val="en-US"/>
        </w:rPr>
      </w:pPr>
      <w:r w:rsidRPr="00F26595">
        <w:rPr>
          <w:rFonts w:ascii="Calibri" w:eastAsia="Calibri" w:hAnsi="Calibri" w:cs="Calibri"/>
          <w:b/>
          <w:lang w:val="en-US"/>
        </w:rPr>
        <w:t>A. Be sensitive to colleagues’ cultural beliefs, recognize individual differences</w:t>
      </w:r>
      <w:r w:rsidRPr="00F26595">
        <w:rPr>
          <w:rFonts w:ascii="Calibri" w:eastAsia="Calibri" w:hAnsi="Calibri" w:cs="Calibri"/>
          <w:lang w:val="en-US"/>
        </w:rPr>
        <w:t xml:space="preserve"> (</w:t>
      </w:r>
      <w:r w:rsidRPr="00044C89">
        <w:rPr>
          <w:rFonts w:ascii="Calibri" w:eastAsia="Calibri" w:hAnsi="Calibri" w:cs="Calibri"/>
          <w:b/>
          <w:bCs/>
          <w:lang w:val="en-US"/>
        </w:rPr>
        <w:t>Understanding</w:t>
      </w:r>
      <w:r w:rsidRPr="00044C89">
        <w:rPr>
          <w:rFonts w:ascii="Calibri" w:eastAsia="Calibri" w:hAnsi="Calibri" w:cs="Calibri"/>
          <w:lang w:val="en-US"/>
        </w:rPr>
        <w:t xml:space="preserve">, </w:t>
      </w:r>
      <w:r w:rsidRPr="00044C89">
        <w:rPr>
          <w:rFonts w:ascii="Calibri" w:eastAsia="Calibri" w:hAnsi="Calibri" w:cs="Calibri"/>
          <w:b/>
          <w:bCs/>
          <w:lang w:val="en-US"/>
        </w:rPr>
        <w:t>Empathy, Patience, Respect, Trust).</w:t>
      </w:r>
    </w:p>
    <w:p w:rsidR="00044C89" w:rsidRDefault="00044C89" w:rsidP="00044C89">
      <w:pPr>
        <w:pStyle w:val="ListParagraph"/>
        <w:rPr>
          <w:rFonts w:ascii="Calibri" w:eastAsia="Calibri" w:hAnsi="Calibri" w:cs="Calibri"/>
        </w:rPr>
      </w:pPr>
      <w:r w:rsidRPr="00591931">
        <w:rPr>
          <w:rFonts w:ascii="Calibri" w:eastAsia="Calibri" w:hAnsi="Calibri" w:cs="Calibri"/>
        </w:rPr>
        <w:t xml:space="preserve">B.  </w:t>
      </w:r>
      <w:r>
        <w:rPr>
          <w:rFonts w:ascii="Calibri" w:eastAsia="Calibri" w:hAnsi="Calibri" w:cs="Calibri"/>
        </w:rPr>
        <w:t>Communicate with prejudice and stereotying</w:t>
      </w:r>
      <w:r w:rsidRPr="001619CF">
        <w:rPr>
          <w:rFonts w:ascii="Calibri" w:eastAsia="Calibri" w:hAnsi="Calibri" w:cs="Calibri"/>
        </w:rPr>
        <w:t xml:space="preserve">. </w:t>
      </w:r>
    </w:p>
    <w:p w:rsidR="00044C89" w:rsidRDefault="00044C89" w:rsidP="00044C89">
      <w:pPr>
        <w:pStyle w:val="ListParagraph"/>
        <w:rPr>
          <w:rFonts w:ascii="Calibri" w:eastAsia="Calibri" w:hAnsi="Calibri" w:cs="Calibri"/>
          <w:b/>
          <w:bCs/>
          <w:lang w:val="en-US"/>
        </w:rPr>
      </w:pPr>
      <w:r w:rsidRPr="00F26595">
        <w:rPr>
          <w:rFonts w:ascii="Calibri" w:eastAsia="Calibri" w:hAnsi="Calibri" w:cs="Calibri"/>
          <w:b/>
          <w:lang w:val="en-US"/>
        </w:rPr>
        <w:t>C. </w:t>
      </w:r>
      <w:r w:rsidRPr="00BA0C46">
        <w:rPr>
          <w:rFonts w:ascii="Calibri" w:eastAsia="Calibri" w:hAnsi="Calibri" w:cs="Calibri"/>
          <w:b/>
          <w:bCs/>
          <w:lang w:val="en-US"/>
        </w:rPr>
        <w:t>Learn the culture-specific norms for verbal and nonverbal communication (body behavior—attire, gestures, posture, facial expressions, eye contact, touch</w:t>
      </w:r>
      <w:proofErr w:type="gramStart"/>
      <w:r w:rsidRPr="00BA0C46">
        <w:rPr>
          <w:rFonts w:ascii="Calibri" w:eastAsia="Calibri" w:hAnsi="Calibri" w:cs="Calibri"/>
          <w:b/>
          <w:bCs/>
          <w:lang w:val="en-US"/>
        </w:rPr>
        <w:t>,  accents</w:t>
      </w:r>
      <w:proofErr w:type="gramEnd"/>
      <w:r w:rsidRPr="00BA0C46">
        <w:rPr>
          <w:rFonts w:ascii="Calibri" w:eastAsia="Calibri" w:hAnsi="Calibri" w:cs="Calibri"/>
          <w:b/>
          <w:bCs/>
          <w:lang w:val="en-US"/>
        </w:rPr>
        <w:t>, dialects), Space and distance, Timing, Silence</w:t>
      </w:r>
    </w:p>
    <w:p w:rsidR="00044C89" w:rsidRDefault="00044C89" w:rsidP="00044C89">
      <w:pPr>
        <w:pStyle w:val="ListParagraph"/>
        <w:rPr>
          <w:rFonts w:ascii="Calibri" w:eastAsia="Calibri" w:hAnsi="Calibri" w:cs="Calibri"/>
        </w:rPr>
      </w:pPr>
      <w:r w:rsidRPr="00591931">
        <w:rPr>
          <w:rFonts w:ascii="Calibri" w:eastAsia="Calibri" w:hAnsi="Calibri" w:cs="Calibri"/>
        </w:rPr>
        <w:t xml:space="preserve">D.  </w:t>
      </w:r>
      <w:r w:rsidRPr="001619CF">
        <w:rPr>
          <w:rFonts w:ascii="Calibri" w:eastAsia="Calibri" w:hAnsi="Calibri" w:cs="Calibri"/>
        </w:rPr>
        <w:t xml:space="preserve">None of the above. </w:t>
      </w:r>
    </w:p>
    <w:p w:rsidR="00B8697B" w:rsidRPr="00044C89" w:rsidRDefault="00B8697B" w:rsidP="00044C89">
      <w:pPr>
        <w:pStyle w:val="ListParagraph"/>
        <w:rPr>
          <w:rFonts w:ascii="Calibri" w:eastAsia="Calibri" w:hAnsi="Calibri" w:cs="Calibri"/>
        </w:rPr>
      </w:pPr>
    </w:p>
    <w:p w:rsidR="00B8697B" w:rsidRPr="00F26595" w:rsidRDefault="00B8697B" w:rsidP="002165C2">
      <w:pPr>
        <w:pStyle w:val="ListParagraph"/>
        <w:numPr>
          <w:ilvl w:val="0"/>
          <w:numId w:val="10"/>
        </w:numPr>
        <w:rPr>
          <w:rFonts w:ascii="Calibri" w:eastAsia="Calibri" w:hAnsi="Calibri" w:cs="Calibri"/>
          <w:lang w:val="en-US"/>
        </w:rPr>
      </w:pPr>
      <w:r w:rsidRPr="00F26595">
        <w:rPr>
          <w:rFonts w:ascii="Calibri" w:eastAsia="Calibri" w:hAnsi="Calibri" w:cs="Calibri"/>
          <w:lang w:val="en-US"/>
        </w:rPr>
        <w:t>Which are the the five intercultural capabilities for healthcare professionals</w:t>
      </w:r>
      <w:r w:rsidR="009F5769" w:rsidRPr="00F26595">
        <w:rPr>
          <w:rFonts w:ascii="Calibri" w:eastAsia="Calibri" w:hAnsi="Calibri" w:cs="Calibri"/>
          <w:lang w:val="en-US"/>
        </w:rPr>
        <w:t>?</w:t>
      </w:r>
    </w:p>
    <w:p w:rsidR="00B8697B" w:rsidRDefault="00B8697B" w:rsidP="00B8697B">
      <w:pPr>
        <w:pStyle w:val="ListParagrap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  Collaboration and effecttive consulation skills aren’t required.</w:t>
      </w:r>
    </w:p>
    <w:p w:rsidR="00B8697B" w:rsidRPr="00F26595" w:rsidRDefault="00B8697B" w:rsidP="00B8697B">
      <w:pPr>
        <w:pStyle w:val="ListParagraph"/>
        <w:rPr>
          <w:rFonts w:ascii="Calibri" w:eastAsia="Calibri" w:hAnsi="Calibri" w:cs="Calibri"/>
          <w:b/>
          <w:lang w:val="en-US"/>
        </w:rPr>
      </w:pPr>
      <w:r w:rsidRPr="00F26595">
        <w:rPr>
          <w:rFonts w:ascii="Calibri" w:eastAsia="Calibri" w:hAnsi="Calibri" w:cs="Calibri"/>
          <w:b/>
          <w:lang w:val="en-US"/>
        </w:rPr>
        <w:t>B. Self-reflection, Cultural understanding, Context, Communication, Collaboration.</w:t>
      </w:r>
    </w:p>
    <w:p w:rsidR="00B8697B" w:rsidRPr="00F26595" w:rsidRDefault="00B8697B" w:rsidP="00B8697B">
      <w:pPr>
        <w:pStyle w:val="ListParagraph"/>
        <w:rPr>
          <w:rFonts w:ascii="Calibri" w:eastAsia="Calibri" w:hAnsi="Calibri" w:cs="Calibri"/>
          <w:lang w:val="en-US"/>
        </w:rPr>
      </w:pPr>
      <w:r w:rsidRPr="00F26595">
        <w:rPr>
          <w:rFonts w:ascii="Calibri" w:eastAsia="Calibri" w:hAnsi="Calibri" w:cs="Calibri"/>
          <w:lang w:val="en-US"/>
        </w:rPr>
        <w:t>C. None of the above.</w:t>
      </w:r>
    </w:p>
    <w:p w:rsidR="00044C89" w:rsidRPr="00F26595" w:rsidRDefault="00B8697B" w:rsidP="00B8697B">
      <w:pPr>
        <w:pStyle w:val="ListParagraph"/>
        <w:rPr>
          <w:rFonts w:ascii="Calibri" w:eastAsia="Calibri" w:hAnsi="Calibri" w:cs="Calibri"/>
          <w:lang w:val="en-US"/>
        </w:rPr>
      </w:pPr>
      <w:r w:rsidRPr="00F26595">
        <w:rPr>
          <w:rFonts w:ascii="Calibri" w:eastAsia="Calibri" w:hAnsi="Calibri" w:cs="Calibri"/>
          <w:lang w:val="en-US"/>
        </w:rPr>
        <w:t xml:space="preserve">D. Understanding the existence of cultural differences is not necessary for healthcare professionals.  </w:t>
      </w:r>
    </w:p>
    <w:p w:rsidR="00044C89" w:rsidRPr="00F26595" w:rsidRDefault="00044C89" w:rsidP="00044C89">
      <w:pPr>
        <w:spacing w:before="100" w:beforeAutospacing="1" w:after="100" w:afterAutospacing="1" w:line="240" w:lineRule="auto"/>
        <w:ind w:left="720"/>
        <w:rPr>
          <w:rFonts w:ascii="Calibri" w:eastAsia="Calibri" w:hAnsi="Calibri" w:cs="Calibri"/>
          <w:lang w:val="en-US"/>
        </w:rPr>
      </w:pPr>
    </w:p>
    <w:p w:rsidR="00044C89" w:rsidRPr="00F26595" w:rsidRDefault="00044C89" w:rsidP="00044C89">
      <w:pPr>
        <w:spacing w:before="100" w:beforeAutospacing="1" w:after="100" w:afterAutospacing="1" w:line="240" w:lineRule="auto"/>
        <w:rPr>
          <w:rFonts w:ascii="Calibri" w:eastAsia="Calibri" w:hAnsi="Calibri" w:cs="Calibri"/>
          <w:lang w:val="en-US"/>
        </w:rPr>
      </w:pPr>
    </w:p>
    <w:p w:rsidR="00044C89" w:rsidRPr="00F26595" w:rsidRDefault="00044C89" w:rsidP="00044C89">
      <w:pPr>
        <w:spacing w:before="100" w:beforeAutospacing="1" w:after="100" w:afterAutospacing="1" w:line="240" w:lineRule="auto"/>
        <w:rPr>
          <w:rFonts w:ascii="Calibri" w:eastAsia="Calibri" w:hAnsi="Calibri" w:cs="Calibri"/>
          <w:lang w:val="en-US"/>
        </w:rPr>
      </w:pPr>
    </w:p>
    <w:p w:rsidR="00326419" w:rsidRPr="00F26595" w:rsidRDefault="00326419" w:rsidP="001619CF">
      <w:pPr>
        <w:pStyle w:val="ListParagraph"/>
        <w:rPr>
          <w:rFonts w:ascii="Calibri" w:eastAsia="Calibri" w:hAnsi="Calibri" w:cs="Calibri"/>
          <w:lang w:val="en-US"/>
        </w:rPr>
      </w:pPr>
    </w:p>
    <w:p w:rsidR="00326419" w:rsidRPr="00F26595" w:rsidRDefault="00326419" w:rsidP="0095432E">
      <w:pPr>
        <w:rPr>
          <w:rFonts w:asciiTheme="minorHAnsi" w:hAnsiTheme="minorHAnsi"/>
          <w:b/>
          <w:sz w:val="28"/>
          <w:szCs w:val="28"/>
          <w:lang w:val="en-US"/>
        </w:rPr>
      </w:pPr>
    </w:p>
    <w:p w:rsidR="002811BF" w:rsidRPr="00F26595" w:rsidRDefault="002811BF">
      <w:pPr>
        <w:rPr>
          <w:lang w:val="en-US"/>
        </w:rPr>
      </w:pPr>
    </w:p>
    <w:sectPr w:rsidR="002811BF" w:rsidRPr="00F26595" w:rsidSect="003100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7AB"/>
    <w:multiLevelType w:val="hybridMultilevel"/>
    <w:tmpl w:val="03BA537E"/>
    <w:lvl w:ilvl="0" w:tplc="628ADB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2A24D6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174E8A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15EEF0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960752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D4C171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160D4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8F23FC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C8E0A0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30460D6"/>
    <w:multiLevelType w:val="multilevel"/>
    <w:tmpl w:val="636C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0F7292"/>
    <w:multiLevelType w:val="hybridMultilevel"/>
    <w:tmpl w:val="0F22EDBE"/>
    <w:lvl w:ilvl="0" w:tplc="A45A988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FD3539F"/>
    <w:multiLevelType w:val="hybridMultilevel"/>
    <w:tmpl w:val="FE743274"/>
    <w:lvl w:ilvl="0" w:tplc="C9041FC4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616A12"/>
    <w:multiLevelType w:val="hybridMultilevel"/>
    <w:tmpl w:val="EDE869E2"/>
    <w:lvl w:ilvl="0" w:tplc="5ABE7EEC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CC7E7DB4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7FAD5EE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C99AAA24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17AFB66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347A87EA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7061F96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394684F0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56BA88BC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>
    <w:nsid w:val="25BC48D0"/>
    <w:multiLevelType w:val="hybridMultilevel"/>
    <w:tmpl w:val="3F064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B963B1"/>
    <w:multiLevelType w:val="hybridMultilevel"/>
    <w:tmpl w:val="B37059CE"/>
    <w:lvl w:ilvl="0" w:tplc="A6B60EA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86FE5A90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7BE6462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973429A8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70E6144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F01035CE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F5842D2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DB46C4BE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31D8B25A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>
    <w:nsid w:val="45CE4354"/>
    <w:multiLevelType w:val="hybridMultilevel"/>
    <w:tmpl w:val="4DA880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F9767F"/>
    <w:multiLevelType w:val="hybridMultilevel"/>
    <w:tmpl w:val="8404163A"/>
    <w:lvl w:ilvl="0" w:tplc="089A4B9E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8438D9C4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E0C0B258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5B14657A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2CEA2DA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8C6BF22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172EAA2A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9014EE42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018E2540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>
    <w:nsid w:val="55642DC6"/>
    <w:multiLevelType w:val="hybridMultilevel"/>
    <w:tmpl w:val="A184DDE2"/>
    <w:lvl w:ilvl="0" w:tplc="AAC4B94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02C159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FCC8FE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040E0B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DCC35A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FF21A3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B4CB96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EDAB69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9B020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5F405A33"/>
    <w:multiLevelType w:val="hybridMultilevel"/>
    <w:tmpl w:val="1E306CD8"/>
    <w:lvl w:ilvl="0" w:tplc="33606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362C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A69C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668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144B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F6A7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D4FF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78B4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CC1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8"/>
  </w:num>
  <w:num w:numId="6">
    <w:abstractNumId w:val="0"/>
  </w:num>
  <w:num w:numId="7">
    <w:abstractNumId w:val="4"/>
  </w:num>
  <w:num w:numId="8">
    <w:abstractNumId w:val="2"/>
  </w:num>
  <w:num w:numId="9">
    <w:abstractNumId w:val="10"/>
  </w:num>
  <w:num w:numId="10">
    <w:abstractNumId w:val="3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hyphenationZone w:val="283"/>
  <w:characterSpacingControl w:val="doNotCompress"/>
  <w:compat/>
  <w:rsids>
    <w:rsidRoot w:val="0095432E"/>
    <w:rsid w:val="00040A93"/>
    <w:rsid w:val="00044C89"/>
    <w:rsid w:val="00056D66"/>
    <w:rsid w:val="000D1075"/>
    <w:rsid w:val="0010082F"/>
    <w:rsid w:val="00160011"/>
    <w:rsid w:val="001619CF"/>
    <w:rsid w:val="002165C2"/>
    <w:rsid w:val="002811BF"/>
    <w:rsid w:val="003100C0"/>
    <w:rsid w:val="003223DC"/>
    <w:rsid w:val="00326419"/>
    <w:rsid w:val="004434C5"/>
    <w:rsid w:val="004E75F7"/>
    <w:rsid w:val="00591931"/>
    <w:rsid w:val="00646637"/>
    <w:rsid w:val="007A043B"/>
    <w:rsid w:val="008544CB"/>
    <w:rsid w:val="0095432E"/>
    <w:rsid w:val="009C1AD9"/>
    <w:rsid w:val="009D3B6B"/>
    <w:rsid w:val="009F5769"/>
    <w:rsid w:val="00A73110"/>
    <w:rsid w:val="00B8697B"/>
    <w:rsid w:val="00BA0C46"/>
    <w:rsid w:val="00C06C6B"/>
    <w:rsid w:val="00EC700C"/>
    <w:rsid w:val="00F26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5432E"/>
    <w:pPr>
      <w:spacing w:after="0"/>
    </w:pPr>
    <w:rPr>
      <w:rFonts w:ascii="Arial" w:eastAsia="Arial" w:hAnsi="Arial" w:cs="Arial"/>
      <w:color w:val="000000"/>
      <w:lang w:val="da-DK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419"/>
    <w:pPr>
      <w:ind w:left="720"/>
      <w:contextualSpacing/>
    </w:pPr>
  </w:style>
  <w:style w:type="character" w:customStyle="1" w:styleId="question-text">
    <w:name w:val="question-text"/>
    <w:basedOn w:val="DefaultParagraphFont"/>
    <w:rsid w:val="001619CF"/>
  </w:style>
  <w:style w:type="character" w:styleId="Strong">
    <w:name w:val="Strong"/>
    <w:basedOn w:val="DefaultParagraphFont"/>
    <w:uiPriority w:val="22"/>
    <w:qFormat/>
    <w:rsid w:val="001619C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6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styleId="Hyperlink">
    <w:name w:val="Hyperlink"/>
    <w:basedOn w:val="DefaultParagraphFont"/>
    <w:uiPriority w:val="99"/>
    <w:semiHidden/>
    <w:unhideWhenUsed/>
    <w:rsid w:val="00A731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5432E"/>
    <w:pPr>
      <w:spacing w:after="0"/>
    </w:pPr>
    <w:rPr>
      <w:rFonts w:ascii="Arial" w:eastAsia="Arial" w:hAnsi="Arial" w:cs="Arial"/>
      <w:color w:val="000000"/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26419"/>
    <w:pPr>
      <w:ind w:left="720"/>
      <w:contextualSpacing/>
    </w:pPr>
  </w:style>
  <w:style w:type="character" w:customStyle="1" w:styleId="question-text">
    <w:name w:val="question-text"/>
    <w:basedOn w:val="Standardskrifttypeiafsnit"/>
    <w:rsid w:val="001619CF"/>
  </w:style>
  <w:style w:type="character" w:styleId="Strk">
    <w:name w:val="Strong"/>
    <w:basedOn w:val="Standardskrifttypeiafsnit"/>
    <w:uiPriority w:val="22"/>
    <w:qFormat/>
    <w:rsid w:val="001619C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6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styleId="Hyperlink">
    <w:name w:val="Hyperlink"/>
    <w:basedOn w:val="Standardskrifttypeiafsnit"/>
    <w:uiPriority w:val="99"/>
    <w:semiHidden/>
    <w:unhideWhenUsed/>
    <w:rsid w:val="00A731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4114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171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229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8486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367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4389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9866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9994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3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239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06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3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61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04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531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50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293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47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79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15739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505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22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1658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8815">
          <w:marLeft w:val="86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2232">
          <w:marLeft w:val="80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2885">
          <w:marLeft w:val="80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D820F-E0BB-46AD-BF13-013471FA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aous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rustici claudia</dc:creator>
  <cp:lastModifiedBy>Victor Dudau</cp:lastModifiedBy>
  <cp:revision>2</cp:revision>
  <dcterms:created xsi:type="dcterms:W3CDTF">2017-05-29T11:09:00Z</dcterms:created>
  <dcterms:modified xsi:type="dcterms:W3CDTF">2017-05-29T11:09:00Z</dcterms:modified>
</cp:coreProperties>
</file>